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E42" w:rsidRPr="00DC5722" w:rsidRDefault="00600E42" w:rsidP="00600E42">
      <w:pPr>
        <w:rPr>
          <w:rFonts w:ascii="Arial" w:hAnsi="Arial"/>
          <w:i/>
          <w:sz w:val="28"/>
          <w:lang w:val="en-US"/>
        </w:rPr>
      </w:pPr>
      <w:r w:rsidRPr="00DC5722">
        <w:rPr>
          <w:rFonts w:ascii="Arial" w:hAnsi="Arial"/>
          <w:i/>
          <w:sz w:val="28"/>
          <w:lang w:val="en-US"/>
        </w:rPr>
        <w:t>July 23: Blasting experiments in British zone of Germany</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/Stationary of/ The Swedish School Teachers´ Union</w:t>
      </w:r>
    </w:p>
    <w:p w:rsidR="00600E42" w:rsidRPr="00DC5722" w:rsidRDefault="00600E42" w:rsidP="00600E42">
      <w:pPr>
        <w:rPr>
          <w:rFonts w:ascii="Arial" w:hAnsi="Arial"/>
          <w:i/>
          <w:lang w:val="en-US"/>
        </w:rPr>
      </w:pPr>
      <w:r w:rsidRPr="00DC5722">
        <w:rPr>
          <w:rFonts w:ascii="Arial" w:hAnsi="Arial"/>
          <w:i/>
          <w:lang w:val="en-US"/>
        </w:rPr>
        <w:t xml:space="preserve">To: The </w:t>
      </w:r>
      <w:proofErr w:type="spellStart"/>
      <w:r w:rsidRPr="00DC5722">
        <w:rPr>
          <w:rFonts w:ascii="Arial" w:hAnsi="Arial"/>
          <w:i/>
          <w:lang w:val="en-US"/>
        </w:rPr>
        <w:t>Defence</w:t>
      </w:r>
      <w:proofErr w:type="spellEnd"/>
      <w:r w:rsidRPr="00DC5722">
        <w:rPr>
          <w:rFonts w:ascii="Arial" w:hAnsi="Arial"/>
          <w:i/>
          <w:lang w:val="en-US"/>
        </w:rPr>
        <w:t xml:space="preserve"> Staff, Air </w:t>
      </w:r>
      <w:proofErr w:type="spellStart"/>
      <w:r w:rsidRPr="00DC5722">
        <w:rPr>
          <w:rFonts w:ascii="Arial" w:hAnsi="Arial"/>
          <w:i/>
          <w:lang w:val="en-US"/>
        </w:rPr>
        <w:t>Defence</w:t>
      </w:r>
      <w:proofErr w:type="spellEnd"/>
      <w:r w:rsidRPr="00DC5722">
        <w:rPr>
          <w:rFonts w:ascii="Arial" w:hAnsi="Arial"/>
          <w:i/>
          <w:lang w:val="en-US"/>
        </w:rPr>
        <w:t xml:space="preserve"> Dept, Stockholm</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Referring to a TT-message in the newspapers today, reporting  that the guided missiles sighted lately have entered our country from the south, I wish to give you the following information and hope it will be of interest to you.</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 xml:space="preserve">On Tuesday July 23 I was travelling with a Swiss coach through northern Germany on my way to Basel. A couple of hours south (south-southeast?) of Hamburg on the southern part of the </w:t>
      </w:r>
      <w:proofErr w:type="spellStart"/>
      <w:r w:rsidRPr="00DC5722">
        <w:rPr>
          <w:rFonts w:ascii="Arial" w:hAnsi="Arial"/>
          <w:i/>
          <w:lang w:val="en-US"/>
        </w:rPr>
        <w:t>Lüneburger</w:t>
      </w:r>
      <w:proofErr w:type="spellEnd"/>
      <w:r w:rsidRPr="00DC5722">
        <w:rPr>
          <w:rFonts w:ascii="Arial" w:hAnsi="Arial"/>
          <w:i/>
          <w:lang w:val="en-US"/>
        </w:rPr>
        <w:t xml:space="preserve"> moor (?), in the English zone, we passed an area perhaps 20-30 km of length, where large and relatively new signs warned, in both English and German, of blasting experiments being carried out within the area. Access to the area, which started on the left side of the road, was severely forbidden for all civilians.</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I also remember having seen other signs warning the local population for especially powerful blasting trials taking place on July 21 and/or 22.</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Due to dense vegetation, brush-wood and bushes it was not possible for me to see anything from the bus as far as military activities within the area was concerned.</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Yours faithfully,</w:t>
      </w:r>
    </w:p>
    <w:p w:rsidR="00600E42" w:rsidRPr="00DC5722" w:rsidRDefault="00600E42" w:rsidP="00600E42">
      <w:pPr>
        <w:rPr>
          <w:rFonts w:ascii="Arial" w:hAnsi="Arial"/>
          <w:i/>
          <w:lang w:val="en-US"/>
        </w:rPr>
      </w:pPr>
      <w:r w:rsidRPr="00DC5722">
        <w:rPr>
          <w:rFonts w:ascii="Arial" w:hAnsi="Arial"/>
          <w:i/>
          <w:lang w:val="en-US"/>
        </w:rPr>
        <w:t>Bruno Gustafson</w:t>
      </w:r>
    </w:p>
    <w:p w:rsidR="00600E42" w:rsidRPr="00DC5722" w:rsidRDefault="00600E42" w:rsidP="00600E42">
      <w:pPr>
        <w:rPr>
          <w:rFonts w:ascii="Arial" w:hAnsi="Arial"/>
          <w:i/>
          <w:lang w:val="en-US"/>
        </w:rPr>
      </w:pPr>
      <w:r w:rsidRPr="00DC5722">
        <w:rPr>
          <w:rFonts w:ascii="Arial" w:hAnsi="Arial"/>
          <w:i/>
          <w:lang w:val="en-US"/>
        </w:rPr>
        <w:t>Headmaster</w:t>
      </w:r>
    </w:p>
    <w:p w:rsidR="00600E42" w:rsidRPr="00DC5722" w:rsidRDefault="00600E42" w:rsidP="00600E42">
      <w:pPr>
        <w:rPr>
          <w:rFonts w:ascii="Arial" w:hAnsi="Arial"/>
          <w:i/>
          <w:lang w:val="en-US"/>
        </w:rPr>
      </w:pPr>
    </w:p>
    <w:p w:rsidR="00600E42" w:rsidRPr="00DC5722" w:rsidRDefault="00600E42" w:rsidP="00600E42">
      <w:pPr>
        <w:rPr>
          <w:rFonts w:ascii="Arial" w:hAnsi="Arial"/>
          <w:i/>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Pr="00600E42" w:rsidRDefault="00B127A3">
      <w:pPr>
        <w:rPr>
          <w:lang w:val="en-US"/>
        </w:rPr>
      </w:pPr>
    </w:p>
    <w:sectPr w:rsidR="00B127A3" w:rsidRPr="00600E42"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00E42"/>
    <w:rsid w:val="00600E42"/>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E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1084</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2013-02-22T07:36:00Z</dcterms:created>
  <dcterms:modified xsi:type="dcterms:W3CDTF">2013-02-22T07:36:00Z</dcterms:modified>
</cp:coreProperties>
</file>